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196" w:rsidRPr="00530196" w:rsidRDefault="00530196" w:rsidP="005301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0196">
        <w:rPr>
          <w:rFonts w:ascii="Times New Roman" w:hAnsi="Times New Roman" w:cs="Times New Roman"/>
          <w:b/>
          <w:sz w:val="28"/>
          <w:szCs w:val="28"/>
        </w:rPr>
        <w:t>Unit III Business Performance Measurement (BPM)</w:t>
      </w:r>
    </w:p>
    <w:p w:rsidR="00530196" w:rsidRPr="00530196" w:rsidRDefault="00530196" w:rsidP="00530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984" w:rsidRDefault="00530196" w:rsidP="00530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196">
        <w:rPr>
          <w:rFonts w:ascii="Times New Roman" w:hAnsi="Times New Roman" w:cs="Times New Roman"/>
          <w:sz w:val="28"/>
          <w:szCs w:val="28"/>
        </w:rPr>
        <w:t xml:space="preserve">Definition, BPM </w:t>
      </w:r>
      <w:proofErr w:type="spellStart"/>
      <w:r w:rsidRPr="00530196">
        <w:rPr>
          <w:rFonts w:ascii="Times New Roman" w:hAnsi="Times New Roman" w:cs="Times New Roman"/>
          <w:sz w:val="28"/>
          <w:szCs w:val="28"/>
        </w:rPr>
        <w:t>vs</w:t>
      </w:r>
      <w:proofErr w:type="spellEnd"/>
      <w:r w:rsidRPr="00530196">
        <w:rPr>
          <w:rFonts w:ascii="Times New Roman" w:hAnsi="Times New Roman" w:cs="Times New Roman"/>
          <w:sz w:val="28"/>
          <w:szCs w:val="28"/>
        </w:rPr>
        <w:t xml:space="preserve"> BI, Summary of BPM Process, Performance Measurement, BPM Methodologies, BPM Architecture and Applications, Performance Dash boards.</w:t>
      </w:r>
    </w:p>
    <w:p w:rsidR="0042144A" w:rsidRDefault="0042144A" w:rsidP="00530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44A" w:rsidRDefault="0042144A" w:rsidP="0042144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144A">
        <w:rPr>
          <w:rFonts w:ascii="Times New Roman" w:hAnsi="Times New Roman" w:cs="Times New Roman"/>
          <w:b/>
          <w:sz w:val="28"/>
          <w:szCs w:val="28"/>
        </w:rPr>
        <w:t>Definition</w:t>
      </w:r>
      <w:r>
        <w:rPr>
          <w:rFonts w:ascii="Times New Roman" w:hAnsi="Times New Roman" w:cs="Times New Roman"/>
          <w:b/>
          <w:sz w:val="28"/>
          <w:szCs w:val="28"/>
        </w:rPr>
        <w:t xml:space="preserve"> of Business Performance Measurement (BPM):</w:t>
      </w:r>
    </w:p>
    <w:p w:rsidR="0042144A" w:rsidRDefault="005429BB" w:rsidP="0042144A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429BB">
        <w:rPr>
          <w:rFonts w:ascii="Times New Roman" w:hAnsi="Times New Roman" w:cs="Times New Roman"/>
          <w:sz w:val="28"/>
          <w:szCs w:val="28"/>
        </w:rPr>
        <w:t>Business performance measurement (BPM) refers to the management and analytical process employed by the management of an organization to assess the performance of the organization to achieve the goals pre- defined by the management of the organization.</w:t>
      </w:r>
    </w:p>
    <w:p w:rsidR="005429BB" w:rsidRDefault="005429BB" w:rsidP="0042144A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429BB" w:rsidRDefault="002061B8" w:rsidP="0042144A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BPM may be defined as “different business tools, techniques, methodologies and metrics employed by an organization to measure, monitor and manage the performance of the business enterprise”. </w:t>
      </w:r>
    </w:p>
    <w:p w:rsidR="002061B8" w:rsidRDefault="002061B8" w:rsidP="0042144A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2144A" w:rsidRDefault="0042144A" w:rsidP="0042144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144A">
        <w:rPr>
          <w:rFonts w:ascii="Times New Roman" w:hAnsi="Times New Roman" w:cs="Times New Roman"/>
          <w:b/>
          <w:sz w:val="28"/>
          <w:szCs w:val="28"/>
        </w:rPr>
        <w:t xml:space="preserve">BPM </w:t>
      </w:r>
      <w:proofErr w:type="spellStart"/>
      <w:r w:rsidRPr="0042144A">
        <w:rPr>
          <w:rFonts w:ascii="Times New Roman" w:hAnsi="Times New Roman" w:cs="Times New Roman"/>
          <w:b/>
          <w:sz w:val="28"/>
          <w:szCs w:val="28"/>
        </w:rPr>
        <w:t>vs</w:t>
      </w:r>
      <w:proofErr w:type="spellEnd"/>
      <w:r w:rsidRPr="0042144A">
        <w:rPr>
          <w:rFonts w:ascii="Times New Roman" w:hAnsi="Times New Roman" w:cs="Times New Roman"/>
          <w:b/>
          <w:sz w:val="28"/>
          <w:szCs w:val="28"/>
        </w:rPr>
        <w:t xml:space="preserve"> BI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8C40C3" w:rsidRDefault="00851073" w:rsidP="008C40C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Key differences of BPM and BI:</w:t>
      </w:r>
    </w:p>
    <w:p w:rsidR="00851073" w:rsidRDefault="00851073" w:rsidP="008C40C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Meaning: </w:t>
      </w:r>
    </w:p>
    <w:p w:rsidR="00851073" w:rsidRPr="00851073" w:rsidRDefault="00851073" w:rsidP="0085107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BPM: </w:t>
      </w:r>
      <w:r>
        <w:rPr>
          <w:rFonts w:ascii="Times New Roman" w:hAnsi="Times New Roman" w:cs="Times New Roman"/>
          <w:sz w:val="28"/>
          <w:szCs w:val="28"/>
        </w:rPr>
        <w:t xml:space="preserve"> BPM refers to the different tools, methods and metrics employed by an organization to measure, monitor and management business Performance. </w:t>
      </w:r>
    </w:p>
    <w:p w:rsidR="00851073" w:rsidRPr="00851073" w:rsidRDefault="00851073" w:rsidP="0085107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BI: </w:t>
      </w:r>
      <w:r>
        <w:rPr>
          <w:rFonts w:ascii="Times New Roman" w:hAnsi="Times New Roman" w:cs="Times New Roman"/>
          <w:sz w:val="28"/>
          <w:szCs w:val="28"/>
        </w:rPr>
        <w:t xml:space="preserve">BI refers to the art and science of analyzing any data or information, with a specific business Objective. </w:t>
      </w:r>
    </w:p>
    <w:p w:rsidR="00851073" w:rsidRDefault="00851073" w:rsidP="008510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1073" w:rsidRDefault="00851073" w:rsidP="0085107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Scope: </w:t>
      </w:r>
    </w:p>
    <w:p w:rsidR="00851073" w:rsidRPr="00851073" w:rsidRDefault="00851073" w:rsidP="0085107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BPM: </w:t>
      </w:r>
      <w:r>
        <w:rPr>
          <w:rFonts w:ascii="Times New Roman" w:hAnsi="Times New Roman" w:cs="Times New Roman"/>
          <w:sz w:val="28"/>
          <w:szCs w:val="28"/>
        </w:rPr>
        <w:t>The Scope of BPM is wider.</w:t>
      </w:r>
    </w:p>
    <w:p w:rsidR="00851073" w:rsidRPr="00851073" w:rsidRDefault="00851073" w:rsidP="0085107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1073">
        <w:rPr>
          <w:rFonts w:ascii="Times New Roman" w:hAnsi="Times New Roman" w:cs="Times New Roman"/>
          <w:b/>
          <w:sz w:val="28"/>
          <w:szCs w:val="28"/>
        </w:rPr>
        <w:t xml:space="preserve">BI: </w:t>
      </w:r>
      <w:r>
        <w:rPr>
          <w:rFonts w:ascii="Times New Roman" w:hAnsi="Times New Roman" w:cs="Times New Roman"/>
          <w:sz w:val="28"/>
          <w:szCs w:val="28"/>
        </w:rPr>
        <w:t xml:space="preserve">The Scope of BI is comparatively narrower. </w:t>
      </w:r>
    </w:p>
    <w:p w:rsidR="00851073" w:rsidRDefault="00851073" w:rsidP="00851073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1073" w:rsidRDefault="00851073" w:rsidP="0085107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Tools Used: </w:t>
      </w:r>
    </w:p>
    <w:p w:rsidR="00851073" w:rsidRPr="00851073" w:rsidRDefault="00851073" w:rsidP="0085107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BPM: </w:t>
      </w:r>
      <w:r>
        <w:rPr>
          <w:rFonts w:ascii="Times New Roman" w:hAnsi="Times New Roman" w:cs="Times New Roman"/>
          <w:sz w:val="28"/>
          <w:szCs w:val="28"/>
        </w:rPr>
        <w:t xml:space="preserve">BPM employs multiple tools, methods and metrics, which </w:t>
      </w:r>
      <w:proofErr w:type="gramStart"/>
      <w:r>
        <w:rPr>
          <w:rFonts w:ascii="Times New Roman" w:hAnsi="Times New Roman" w:cs="Times New Roman"/>
          <w:sz w:val="28"/>
          <w:szCs w:val="28"/>
        </w:rPr>
        <w:t>includes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all the BI tools as well.</w:t>
      </w:r>
    </w:p>
    <w:p w:rsidR="00851073" w:rsidRPr="00851073" w:rsidRDefault="00851073" w:rsidP="0085107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1073">
        <w:rPr>
          <w:rFonts w:ascii="Times New Roman" w:hAnsi="Times New Roman" w:cs="Times New Roman"/>
          <w:b/>
          <w:sz w:val="28"/>
          <w:szCs w:val="28"/>
        </w:rPr>
        <w:t xml:space="preserve">BI: </w:t>
      </w:r>
      <w:r>
        <w:rPr>
          <w:rFonts w:ascii="Times New Roman" w:hAnsi="Times New Roman" w:cs="Times New Roman"/>
          <w:sz w:val="28"/>
          <w:szCs w:val="28"/>
        </w:rPr>
        <w:t xml:space="preserve">BI employs a wide variety of tools and techniques such as OLP </w:t>
      </w:r>
      <w:proofErr w:type="spellStart"/>
      <w:r>
        <w:rPr>
          <w:rFonts w:ascii="Times New Roman" w:hAnsi="Times New Roman" w:cs="Times New Roman"/>
          <w:sz w:val="28"/>
          <w:szCs w:val="28"/>
        </w:rPr>
        <w:t>adhoc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querying, dashboards, scorecards etc.</w:t>
      </w:r>
    </w:p>
    <w:p w:rsidR="00851073" w:rsidRDefault="00851073" w:rsidP="00851073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1073" w:rsidRDefault="00227588" w:rsidP="0085107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Processes Involved</w:t>
      </w:r>
      <w:r w:rsidR="0085107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851073" w:rsidRPr="00851073" w:rsidRDefault="00851073" w:rsidP="0085107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BPM: </w:t>
      </w:r>
      <w:r w:rsidR="00227588">
        <w:rPr>
          <w:rFonts w:ascii="Times New Roman" w:hAnsi="Times New Roman" w:cs="Times New Roman"/>
          <w:sz w:val="28"/>
          <w:szCs w:val="28"/>
        </w:rPr>
        <w:t xml:space="preserve">It involves multiple processes including BI+, Planning, cycle of plan, monitoring and analyzing of Business Performance. </w:t>
      </w:r>
    </w:p>
    <w:p w:rsidR="00227588" w:rsidRPr="00227588" w:rsidRDefault="00851073" w:rsidP="0085107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1073">
        <w:rPr>
          <w:rFonts w:ascii="Times New Roman" w:hAnsi="Times New Roman" w:cs="Times New Roman"/>
          <w:b/>
          <w:sz w:val="28"/>
          <w:szCs w:val="28"/>
        </w:rPr>
        <w:t xml:space="preserve">BI: </w:t>
      </w:r>
      <w:r w:rsidR="00227588">
        <w:rPr>
          <w:rFonts w:ascii="Times New Roman" w:hAnsi="Times New Roman" w:cs="Times New Roman"/>
          <w:sz w:val="28"/>
          <w:szCs w:val="28"/>
        </w:rPr>
        <w:t xml:space="preserve">BI processes are limited only </w:t>
      </w:r>
      <w:proofErr w:type="spellStart"/>
      <w:r w:rsidR="00227588">
        <w:rPr>
          <w:rFonts w:ascii="Times New Roman" w:hAnsi="Times New Roman" w:cs="Times New Roman"/>
          <w:sz w:val="28"/>
          <w:szCs w:val="28"/>
        </w:rPr>
        <w:t>upto</w:t>
      </w:r>
      <w:proofErr w:type="spellEnd"/>
      <w:r w:rsidR="00227588">
        <w:rPr>
          <w:rFonts w:ascii="Times New Roman" w:hAnsi="Times New Roman" w:cs="Times New Roman"/>
          <w:sz w:val="28"/>
          <w:szCs w:val="28"/>
        </w:rPr>
        <w:t xml:space="preserve"> analyzing of Business Data. </w:t>
      </w:r>
    </w:p>
    <w:p w:rsidR="00227588" w:rsidRDefault="00227588" w:rsidP="002275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588" w:rsidRDefault="0022758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27588" w:rsidRDefault="00227588" w:rsidP="00227588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Nature: </w:t>
      </w:r>
    </w:p>
    <w:p w:rsidR="00227588" w:rsidRPr="00851073" w:rsidRDefault="00227588" w:rsidP="0022758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BPM: </w:t>
      </w:r>
      <w:r>
        <w:rPr>
          <w:rFonts w:ascii="Times New Roman" w:hAnsi="Times New Roman" w:cs="Times New Roman"/>
          <w:sz w:val="28"/>
          <w:szCs w:val="28"/>
        </w:rPr>
        <w:t xml:space="preserve">BPM is highly flexible in nature and is actively integrated with the ongoing organizational projects. </w:t>
      </w:r>
    </w:p>
    <w:p w:rsidR="00227588" w:rsidRPr="00851073" w:rsidRDefault="00227588" w:rsidP="0022758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1073">
        <w:rPr>
          <w:rFonts w:ascii="Times New Roman" w:hAnsi="Times New Roman" w:cs="Times New Roman"/>
          <w:b/>
          <w:sz w:val="28"/>
          <w:szCs w:val="28"/>
        </w:rPr>
        <w:t xml:space="preserve">BI: </w:t>
      </w:r>
      <w:r>
        <w:rPr>
          <w:rFonts w:ascii="Times New Roman" w:hAnsi="Times New Roman" w:cs="Times New Roman"/>
          <w:sz w:val="28"/>
          <w:szCs w:val="28"/>
        </w:rPr>
        <w:t xml:space="preserve">BI is static in nature. Its primary focus is upon measuring the performance of already completed business projects. </w:t>
      </w:r>
    </w:p>
    <w:p w:rsidR="00851073" w:rsidRPr="00227588" w:rsidRDefault="00851073" w:rsidP="0022758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75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419B" w:rsidRDefault="0042144A" w:rsidP="0042144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144A">
        <w:rPr>
          <w:rFonts w:ascii="Times New Roman" w:hAnsi="Times New Roman" w:cs="Times New Roman"/>
          <w:b/>
          <w:sz w:val="28"/>
          <w:szCs w:val="28"/>
        </w:rPr>
        <w:t>Summary of BPM Process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D2E87" w:rsidRPr="00682D4E" w:rsidRDefault="00682D4E" w:rsidP="00AD2E8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82D4E">
        <w:rPr>
          <w:rFonts w:ascii="Times New Roman" w:hAnsi="Times New Roman" w:cs="Times New Roman"/>
          <w:sz w:val="28"/>
          <w:szCs w:val="28"/>
        </w:rPr>
        <w:t>Business performance measurement (BPM) refers to the management and analytical process employed by the management of an organization to assess the performance of the organization to achieve the goals pre- defined by the management of the organization. Business performance management is also known as corporate performance management or enterprise performance management.</w:t>
      </w:r>
    </w:p>
    <w:p w:rsidR="00954A7B" w:rsidRDefault="005E04AD" w:rsidP="0054419B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43600" cy="4457700"/>
            <wp:effectExtent l="19050" t="0" r="0" b="0"/>
            <wp:docPr id="4" name="Picture 4" descr="Image result for Business Performance Measurement (BPM) Proces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Business Performance Measurement (BPM) Process: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44A" w:rsidRDefault="00954A7B" w:rsidP="0054419B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Summary of Business Performance Management Process:</w:t>
      </w:r>
    </w:p>
    <w:p w:rsidR="00954A7B" w:rsidRDefault="00954A7B" w:rsidP="0054419B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4A7B" w:rsidRDefault="00954A7B" w:rsidP="00954A7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BMP is a set of integrated, closed-loop management and analytic processes, supported by technology, that address financial as well as operational activities. </w:t>
      </w:r>
    </w:p>
    <w:p w:rsidR="00954A7B" w:rsidRDefault="00954A7B" w:rsidP="00954A7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BPM is an enabler for businesses in defining strategic goals, and then measuring and managing performance against those goals. </w:t>
      </w:r>
    </w:p>
    <w:p w:rsidR="00954A7B" w:rsidRDefault="00954A7B" w:rsidP="00954A7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Core BPM processes include financial and operational planning, consolidation and reporting, modeling, analysis and monitoring of key performance indicators (KPIs) linked to organizational strategy. </w:t>
      </w:r>
    </w:p>
    <w:p w:rsidR="00F20736" w:rsidRDefault="00F20736" w:rsidP="00F20736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144A" w:rsidRDefault="0042144A" w:rsidP="0042144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144A">
        <w:rPr>
          <w:rFonts w:ascii="Times New Roman" w:hAnsi="Times New Roman" w:cs="Times New Roman"/>
          <w:b/>
          <w:sz w:val="28"/>
          <w:szCs w:val="28"/>
        </w:rPr>
        <w:t>Performance Measurement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227E07" w:rsidRDefault="00E67C75" w:rsidP="00227E0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7C75">
        <w:rPr>
          <w:rFonts w:ascii="Times New Roman" w:hAnsi="Times New Roman" w:cs="Times New Roman"/>
          <w:sz w:val="28"/>
          <w:szCs w:val="28"/>
        </w:rPr>
        <w:t>Performance measurement is the process of collecting, analyzing and/or reporting information regarding the performance of an individual, group, organization, system or component.</w:t>
      </w:r>
    </w:p>
    <w:p w:rsidR="00E67C75" w:rsidRDefault="00E67C75" w:rsidP="00227E0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C2842" w:rsidRDefault="003C2842" w:rsidP="00227E0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C2842">
        <w:rPr>
          <w:rFonts w:ascii="Times New Roman" w:hAnsi="Times New Roman" w:cs="Times New Roman"/>
          <w:sz w:val="28"/>
          <w:szCs w:val="28"/>
        </w:rPr>
        <w:t xml:space="preserve">Performance refers to output results and their outcomes obtained from processes, products, and services that permit evaluation and comparison relative to goals, standards, past results, and other </w:t>
      </w:r>
      <w:r w:rsidR="00B268F5" w:rsidRPr="003C2842">
        <w:rPr>
          <w:rFonts w:ascii="Times New Roman" w:hAnsi="Times New Roman" w:cs="Times New Roman"/>
          <w:sz w:val="28"/>
          <w:szCs w:val="28"/>
        </w:rPr>
        <w:t>organizations</w:t>
      </w:r>
      <w:r w:rsidRPr="003C2842">
        <w:rPr>
          <w:rFonts w:ascii="Times New Roman" w:hAnsi="Times New Roman" w:cs="Times New Roman"/>
          <w:sz w:val="28"/>
          <w:szCs w:val="28"/>
        </w:rPr>
        <w:t>. Performance can be expressed in non-financial and financial terms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2842" w:rsidRDefault="003C2842" w:rsidP="00227E0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C2842" w:rsidRDefault="003C2842" w:rsidP="00227E0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C2842">
        <w:rPr>
          <w:rFonts w:ascii="Times New Roman" w:hAnsi="Times New Roman" w:cs="Times New Roman"/>
          <w:sz w:val="28"/>
          <w:szCs w:val="28"/>
        </w:rPr>
        <w:t xml:space="preserve">Measurement refers to numerical information that quantifies input, output, and performance dimensions of processes, products, services, and the overall </w:t>
      </w:r>
      <w:r w:rsidR="00B268F5" w:rsidRPr="003C2842">
        <w:rPr>
          <w:rFonts w:ascii="Times New Roman" w:hAnsi="Times New Roman" w:cs="Times New Roman"/>
          <w:sz w:val="28"/>
          <w:szCs w:val="28"/>
        </w:rPr>
        <w:t>organization</w:t>
      </w:r>
      <w:r w:rsidRPr="003C2842">
        <w:rPr>
          <w:rFonts w:ascii="Times New Roman" w:hAnsi="Times New Roman" w:cs="Times New Roman"/>
          <w:sz w:val="28"/>
          <w:szCs w:val="28"/>
        </w:rPr>
        <w:t xml:space="preserve"> (outcomes). Performance measures might be simple (derived from one measurement) or composite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2842" w:rsidRDefault="003C2842" w:rsidP="00227E0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C2842" w:rsidRDefault="003C2842" w:rsidP="00227E0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C2842">
        <w:rPr>
          <w:rFonts w:ascii="Times New Roman" w:hAnsi="Times New Roman" w:cs="Times New Roman"/>
          <w:sz w:val="28"/>
          <w:szCs w:val="28"/>
        </w:rPr>
        <w:t>There are a number of challenges that are faced when designing an effective Performance Measurement System, these include the following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C2842" w:rsidRDefault="003C2842" w:rsidP="00227E0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C2842" w:rsidRDefault="003C2842" w:rsidP="003C284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842">
        <w:rPr>
          <w:rFonts w:ascii="Times New Roman" w:hAnsi="Times New Roman" w:cs="Times New Roman"/>
          <w:sz w:val="28"/>
          <w:szCs w:val="28"/>
        </w:rPr>
        <w:t>How to measure non-financial performance</w:t>
      </w:r>
    </w:p>
    <w:p w:rsidR="003C2842" w:rsidRDefault="003C2842" w:rsidP="003C284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842">
        <w:rPr>
          <w:rFonts w:ascii="Times New Roman" w:hAnsi="Times New Roman" w:cs="Times New Roman"/>
          <w:sz w:val="28"/>
          <w:szCs w:val="28"/>
        </w:rPr>
        <w:t>What measures to choose and why</w:t>
      </w:r>
    </w:p>
    <w:p w:rsidR="003C2842" w:rsidRDefault="003C2842" w:rsidP="003C284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842">
        <w:rPr>
          <w:rFonts w:ascii="Times New Roman" w:hAnsi="Times New Roman" w:cs="Times New Roman"/>
          <w:sz w:val="28"/>
          <w:szCs w:val="28"/>
        </w:rPr>
        <w:t>How to use them - what to do with the results</w:t>
      </w:r>
    </w:p>
    <w:p w:rsidR="003C2842" w:rsidRDefault="003C2842" w:rsidP="003C284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842">
        <w:rPr>
          <w:rFonts w:ascii="Times New Roman" w:hAnsi="Times New Roman" w:cs="Times New Roman"/>
          <w:sz w:val="28"/>
          <w:szCs w:val="28"/>
        </w:rPr>
        <w:t>Who should be responsible for using the results</w:t>
      </w:r>
    </w:p>
    <w:p w:rsidR="003C2842" w:rsidRDefault="003C2842" w:rsidP="003C284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842">
        <w:rPr>
          <w:rFonts w:ascii="Times New Roman" w:hAnsi="Times New Roman" w:cs="Times New Roman"/>
          <w:sz w:val="28"/>
          <w:szCs w:val="28"/>
        </w:rPr>
        <w:t>How and to whom, to communicate the results</w:t>
      </w:r>
    </w:p>
    <w:p w:rsidR="003C2842" w:rsidRDefault="003C2842" w:rsidP="003C284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842">
        <w:rPr>
          <w:rFonts w:ascii="Times New Roman" w:hAnsi="Times New Roman" w:cs="Times New Roman"/>
          <w:sz w:val="28"/>
          <w:szCs w:val="28"/>
        </w:rPr>
        <w:t>The resources needed to consider the above and design and deploy the measurement system</w:t>
      </w:r>
    </w:p>
    <w:p w:rsidR="00227E07" w:rsidRDefault="00227E07" w:rsidP="00227E0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5D4C" w:rsidRDefault="008D5D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2144A" w:rsidRDefault="0042144A" w:rsidP="0042144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144A">
        <w:rPr>
          <w:rFonts w:ascii="Times New Roman" w:hAnsi="Times New Roman" w:cs="Times New Roman"/>
          <w:b/>
          <w:sz w:val="28"/>
          <w:szCs w:val="28"/>
        </w:rPr>
        <w:lastRenderedPageBreak/>
        <w:t>BPM Methodologies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8D5D4C" w:rsidRDefault="008D5D4C" w:rsidP="00004A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02"/>
        <w:gridCol w:w="823"/>
        <w:gridCol w:w="4725"/>
      </w:tblGrid>
      <w:tr w:rsidR="008D5D4C" w:rsidRPr="008D5D4C" w:rsidTr="008D5D4C">
        <w:trPr>
          <w:tblCellSpacing w:w="0" w:type="dxa"/>
        </w:trPr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D5D4C" w:rsidRPr="008D5D4C" w:rsidRDefault="008D5D4C" w:rsidP="008D5D4C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</w:rPr>
            </w:pPr>
            <w:r w:rsidRPr="008D5D4C"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</w:rPr>
              <w:t>Methodology Element</w:t>
            </w:r>
          </w:p>
        </w:tc>
        <w:tc>
          <w:tcPr>
            <w:tcW w:w="5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D5D4C" w:rsidRPr="008D5D4C" w:rsidRDefault="008D5D4C" w:rsidP="008D5D4C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</w:rPr>
            </w:pPr>
            <w:r w:rsidRPr="008D5D4C"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</w:rPr>
              <w:t>Specific Procedures or techniques</w:t>
            </w:r>
          </w:p>
        </w:tc>
      </w:tr>
      <w:tr w:rsidR="008D5D4C" w:rsidRPr="008D5D4C" w:rsidTr="008D5D4C">
        <w:trPr>
          <w:tblCellSpacing w:w="0" w:type="dxa"/>
        </w:trPr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auto" w:fill="E5ECF9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D5D4C" w:rsidRPr="008D5D4C" w:rsidRDefault="008D5D4C" w:rsidP="008D5D4C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8D5D4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>Management</w:t>
            </w:r>
          </w:p>
        </w:tc>
        <w:tc>
          <w:tcPr>
            <w:tcW w:w="5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ECF9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D5D4C" w:rsidRPr="008D5D4C" w:rsidRDefault="008D5D4C" w:rsidP="008D5D4C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8D5D4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>List of all core and support processes; list</w:t>
            </w:r>
            <w:proofErr w:type="gramStart"/>
            <w:r w:rsidRPr="008D5D4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>  and</w:t>
            </w:r>
            <w:proofErr w:type="gramEnd"/>
            <w:r w:rsidRPr="008D5D4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 definitions of leadership and team roles and responsibilities .</w:t>
            </w:r>
          </w:p>
        </w:tc>
      </w:tr>
      <w:tr w:rsidR="008D5D4C" w:rsidRPr="008D5D4C" w:rsidTr="008D5D4C">
        <w:trPr>
          <w:tblCellSpacing w:w="0" w:type="dxa"/>
        </w:trPr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D5D4C" w:rsidRPr="008D5D4C" w:rsidRDefault="008D5D4C" w:rsidP="008D5D4C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8D5D4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>Process improvement with phases</w:t>
            </w:r>
          </w:p>
        </w:tc>
        <w:tc>
          <w:tcPr>
            <w:tcW w:w="5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D5D4C" w:rsidRPr="008D5D4C" w:rsidRDefault="008D5D4C" w:rsidP="008D5D4C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8D5D4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>Definition of phases; examples of required and optional work products in charter, discovery, analysis and redesign phases</w:t>
            </w:r>
          </w:p>
        </w:tc>
      </w:tr>
      <w:tr w:rsidR="008D5D4C" w:rsidRPr="008D5D4C" w:rsidTr="008D5D4C">
        <w:trPr>
          <w:tblCellSpacing w:w="0" w:type="dxa"/>
        </w:trPr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auto" w:fill="E5ECF9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D5D4C" w:rsidRPr="008D5D4C" w:rsidRDefault="008D5D4C" w:rsidP="008D5D4C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8D5D4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>Measurement</w:t>
            </w:r>
          </w:p>
        </w:tc>
        <w:tc>
          <w:tcPr>
            <w:tcW w:w="5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ECF9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D5D4C" w:rsidRDefault="008D5D4C" w:rsidP="008D5D4C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8D5D4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>Data elements for before and after; analytical data elements; customer data, competitive data, and ongoing monitoring data.  Decisions from data.</w:t>
            </w:r>
          </w:p>
          <w:p w:rsidR="008D5D4C" w:rsidRPr="008D5D4C" w:rsidRDefault="008D5D4C" w:rsidP="008D5D4C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</w:p>
        </w:tc>
      </w:tr>
      <w:tr w:rsidR="008D5D4C" w:rsidRPr="008D5D4C" w:rsidTr="008D5D4C">
        <w:trPr>
          <w:tblCellSpacing w:w="0" w:type="dxa"/>
        </w:trPr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CF43DA" w:rsidRDefault="00CF43DA" w:rsidP="008D5D4C">
            <w:pPr>
              <w:spacing w:after="360" w:line="240" w:lineRule="auto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43DA" w:rsidRDefault="00CF43DA" w:rsidP="008D5D4C">
            <w:pPr>
              <w:spacing w:after="360" w:line="240" w:lineRule="auto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5D4C" w:rsidRPr="008D5D4C" w:rsidRDefault="008D5D4C" w:rsidP="008D5D4C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8D5D4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>Learning</w:t>
            </w: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D5D4C" w:rsidRPr="008D5D4C" w:rsidRDefault="008D5D4C" w:rsidP="008D5D4C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8D5D4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>Skills needed for BPM techniques; delivery  of training and real time learning; learning for  BPM leadership, project and team roles</w:t>
            </w:r>
          </w:p>
        </w:tc>
      </w:tr>
      <w:tr w:rsidR="008D5D4C" w:rsidRPr="008D5D4C" w:rsidTr="008D5D4C">
        <w:trPr>
          <w:tblCellSpacing w:w="0" w:type="dxa"/>
        </w:trPr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ECF9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D5D4C" w:rsidRPr="008D5D4C" w:rsidRDefault="008D5D4C" w:rsidP="008D5D4C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8D5D4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>Alignment with Organizational Priorities</w:t>
            </w: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E5ECF9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D5D4C" w:rsidRPr="008D5D4C" w:rsidRDefault="008D5D4C" w:rsidP="008D5D4C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8D5D4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>Techniques to prioritize processes such as strategic plan, SCOR, Enterprise architecture, 3 x 3 box performance criteria </w:t>
            </w:r>
          </w:p>
        </w:tc>
      </w:tr>
      <w:tr w:rsidR="008D5D4C" w:rsidRPr="008D5D4C" w:rsidTr="008D5D4C">
        <w:trPr>
          <w:tblCellSpacing w:w="0" w:type="dxa"/>
        </w:trPr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D5D4C" w:rsidRPr="008D5D4C" w:rsidRDefault="008D5D4C" w:rsidP="008D5D4C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8D5D4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>Continuous Improvement</w:t>
            </w: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D5D4C" w:rsidRPr="008D5D4C" w:rsidRDefault="008D5D4C" w:rsidP="008D5D4C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8D5D4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>Roles, monitoring frequency, monitoring methods and signals</w:t>
            </w:r>
          </w:p>
        </w:tc>
      </w:tr>
      <w:tr w:rsidR="008D5D4C" w:rsidRPr="008D5D4C" w:rsidTr="008D5D4C">
        <w:trPr>
          <w:tblCellSpacing w:w="0" w:type="dxa"/>
        </w:trPr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ECF9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D5D4C" w:rsidRPr="008D5D4C" w:rsidRDefault="008D5D4C" w:rsidP="008D5D4C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8D5D4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lastRenderedPageBreak/>
              <w:t>Technology</w:t>
            </w: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E5ECF9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D5D4C" w:rsidRPr="008D5D4C" w:rsidRDefault="008D5D4C" w:rsidP="008D5D4C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8D5D4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>Standard technologies used across the enterprise.  Where are custom technologies used and why?</w:t>
            </w:r>
          </w:p>
        </w:tc>
      </w:tr>
      <w:tr w:rsidR="008D5D4C" w:rsidRPr="008D5D4C" w:rsidTr="008D5D4C">
        <w:trPr>
          <w:tblCellSpacing w:w="0" w:type="dxa"/>
        </w:trPr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D5D4C" w:rsidRPr="008D5D4C" w:rsidRDefault="008D5D4C" w:rsidP="008D5D4C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8D5D4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>BPM Common Practices</w:t>
            </w: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D5D4C" w:rsidRPr="008D5D4C" w:rsidRDefault="008D5D4C" w:rsidP="008D5D4C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8D5D4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>Agreed internal common practices, such as roles, analysis techniques, group, assessment</w:t>
            </w:r>
          </w:p>
        </w:tc>
      </w:tr>
      <w:tr w:rsidR="008D5D4C" w:rsidRPr="008D5D4C" w:rsidTr="008D5D4C">
        <w:trPr>
          <w:tblCellSpacing w:w="0" w:type="dxa"/>
        </w:trPr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ECF9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D5D4C" w:rsidRPr="008D5D4C" w:rsidRDefault="008D5D4C" w:rsidP="008D5D4C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8D5D4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>Change Management</w:t>
            </w: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E5ECF9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D5D4C" w:rsidRPr="008D5D4C" w:rsidRDefault="008D5D4C" w:rsidP="008D5D4C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8D5D4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>Change management model with steps.  Method to assess gaps and potential solutions to close gaps.  Choice of internal method, or method from external consultant.</w:t>
            </w:r>
          </w:p>
        </w:tc>
      </w:tr>
    </w:tbl>
    <w:p w:rsidR="00004A4A" w:rsidRDefault="00004A4A" w:rsidP="00004A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4A4A" w:rsidRDefault="00B05612" w:rsidP="00004A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829300" cy="3419475"/>
            <wp:effectExtent l="19050" t="0" r="0" b="0"/>
            <wp:docPr id="1" name="Picture 1" descr="http://images.bpminstitute.org/newsletter/Sweet_June21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bpminstitute.org/newsletter/Sweet_June21-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4A4A" w:rsidRPr="00004A4A" w:rsidRDefault="00004A4A" w:rsidP="00004A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6C73" w:rsidRDefault="00F96C7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2144A" w:rsidRDefault="0042144A" w:rsidP="0042144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144A">
        <w:rPr>
          <w:rFonts w:ascii="Times New Roman" w:hAnsi="Times New Roman" w:cs="Times New Roman"/>
          <w:b/>
          <w:sz w:val="28"/>
          <w:szCs w:val="28"/>
        </w:rPr>
        <w:lastRenderedPageBreak/>
        <w:t>BPM Architecture and Applications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F96C73" w:rsidRDefault="002C4F5B" w:rsidP="00F96C7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BPM Architecture:</w:t>
      </w:r>
    </w:p>
    <w:p w:rsidR="002C4F5B" w:rsidRDefault="002C4F5B" w:rsidP="00F96C7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C4F5B">
        <w:rPr>
          <w:rFonts w:ascii="Times New Roman" w:hAnsi="Times New Roman" w:cs="Times New Roman"/>
          <w:sz w:val="28"/>
          <w:szCs w:val="28"/>
        </w:rPr>
        <w:t>BPM architecture is intended to ensure that a company automates its business processes. It can be said that BPM architecture is a general definition of an entire system of processe</w:t>
      </w:r>
      <w:r>
        <w:rPr>
          <w:rFonts w:ascii="Times New Roman" w:hAnsi="Times New Roman" w:cs="Times New Roman"/>
          <w:sz w:val="28"/>
          <w:szCs w:val="28"/>
        </w:rPr>
        <w:t xml:space="preserve">s. </w:t>
      </w:r>
      <w:r w:rsidRPr="002C4F5B">
        <w:rPr>
          <w:rFonts w:ascii="Times New Roman" w:hAnsi="Times New Roman" w:cs="Times New Roman"/>
          <w:sz w:val="28"/>
          <w:szCs w:val="28"/>
        </w:rPr>
        <w:t>The intended use of good BPM architecture is to improve processes and hence optimize results.</w:t>
      </w:r>
    </w:p>
    <w:p w:rsidR="002C4F5B" w:rsidRPr="002C4F5B" w:rsidRDefault="002C4F5B" w:rsidP="00F96C7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96C73" w:rsidRDefault="00F96C73" w:rsidP="00F96C73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43600" cy="3481799"/>
            <wp:effectExtent l="19050" t="0" r="0" b="0"/>
            <wp:docPr id="2" name="Picture 1" descr="Image result for bpm architecture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pm architecture diagra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81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C73" w:rsidRDefault="00F96C73" w:rsidP="00F96C7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6C73" w:rsidRDefault="00F93034" w:rsidP="00F96C7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BMP Applications:</w:t>
      </w:r>
    </w:p>
    <w:p w:rsidR="00F93034" w:rsidRPr="00F93034" w:rsidRDefault="00F93034" w:rsidP="00F96C7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93034">
        <w:rPr>
          <w:rFonts w:ascii="Times New Roman" w:hAnsi="Times New Roman" w:cs="Times New Roman"/>
          <w:sz w:val="28"/>
          <w:szCs w:val="28"/>
        </w:rPr>
        <w:t>Business process management (BPM) is a systematic approach to making an organization's workflow more effective, more efficient and more capable of adapting to an ever-changing environment. A business process is an activity or set of activities that will accomplish a specific organizational goal.</w:t>
      </w:r>
    </w:p>
    <w:p w:rsidR="00F96C73" w:rsidRDefault="00F96C73" w:rsidP="00F96C7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144A" w:rsidRDefault="0042144A" w:rsidP="0042144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Performance Dash boards: </w:t>
      </w:r>
    </w:p>
    <w:p w:rsidR="002C4F5B" w:rsidRPr="002C4F5B" w:rsidRDefault="002C4F5B" w:rsidP="002C4F5B">
      <w:pPr>
        <w:pStyle w:val="NormalWeb"/>
        <w:spacing w:before="0" w:beforeAutospacing="0" w:after="240" w:afterAutospacing="0" w:line="360" w:lineRule="atLeast"/>
        <w:ind w:left="360"/>
        <w:jc w:val="both"/>
        <w:textAlignment w:val="baseline"/>
        <w:rPr>
          <w:spacing w:val="-7"/>
          <w:sz w:val="28"/>
          <w:szCs w:val="28"/>
        </w:rPr>
      </w:pPr>
      <w:r w:rsidRPr="002C4F5B">
        <w:rPr>
          <w:spacing w:val="-7"/>
          <w:sz w:val="28"/>
          <w:szCs w:val="28"/>
        </w:rPr>
        <w:t>A dashboard report provides visual feedback on the performance of a business, department, project, or campaign. However, an effective dashboard provides more than just a summary of relevant data - if insight and analysis are also included, a dashboard can be a great tool for quickly reviewing key metrics as well as actions that need to be taken.</w:t>
      </w:r>
    </w:p>
    <w:p w:rsidR="002C4F5B" w:rsidRDefault="002C4F5B" w:rsidP="002C4F5B">
      <w:pPr>
        <w:pStyle w:val="NormalWeb"/>
        <w:spacing w:before="0" w:beforeAutospacing="0" w:after="240" w:afterAutospacing="0" w:line="360" w:lineRule="atLeast"/>
        <w:ind w:left="360"/>
        <w:jc w:val="both"/>
        <w:textAlignment w:val="baseline"/>
        <w:rPr>
          <w:spacing w:val="-7"/>
          <w:sz w:val="28"/>
          <w:szCs w:val="28"/>
        </w:rPr>
      </w:pPr>
      <w:r w:rsidRPr="002C4F5B">
        <w:rPr>
          <w:spacing w:val="-7"/>
          <w:sz w:val="28"/>
          <w:szCs w:val="28"/>
        </w:rPr>
        <w:lastRenderedPageBreak/>
        <w:t>The people collecting and analyzing data may not be the final decision-makers, so including analysis and recommended actions in the dashboard can create a more useful report. Additionally, this can help close any communication gap between analysts and executives who need thorough information in order to make strategic decisions. Ultimately, a dashboard has the potential to save time, provide clear communication, and drive business goals in the right direction.</w:t>
      </w:r>
    </w:p>
    <w:p w:rsidR="002C4F5B" w:rsidRDefault="002C4F5B" w:rsidP="002C4F5B">
      <w:pPr>
        <w:pStyle w:val="NormalWeb"/>
        <w:spacing w:before="0" w:beforeAutospacing="0" w:after="240" w:afterAutospacing="0" w:line="360" w:lineRule="atLeast"/>
        <w:ind w:left="360"/>
        <w:jc w:val="both"/>
        <w:textAlignment w:val="baseline"/>
        <w:rPr>
          <w:color w:val="333333"/>
          <w:spacing w:val="-7"/>
          <w:sz w:val="28"/>
          <w:szCs w:val="28"/>
        </w:rPr>
      </w:pPr>
      <w:r>
        <w:rPr>
          <w:noProof/>
        </w:rPr>
        <w:drawing>
          <wp:inline distT="0" distB="0" distL="0" distR="0">
            <wp:extent cx="5943600" cy="3841539"/>
            <wp:effectExtent l="19050" t="0" r="0" b="0"/>
            <wp:docPr id="3" name="Picture 4" descr="https://d2myx53yhj7u4b.cloudfront.net/sites/default/files/ICExecutive-Dashbo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2myx53yhj7u4b.cloudfront.net/sites/default/files/ICExecutive-Dashboar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41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E79" w:rsidRDefault="00983669" w:rsidP="00983669">
      <w:pPr>
        <w:pStyle w:val="NormalWeb"/>
        <w:spacing w:before="0" w:beforeAutospacing="0" w:after="240" w:afterAutospacing="0" w:line="360" w:lineRule="atLeast"/>
        <w:ind w:left="360"/>
        <w:jc w:val="center"/>
        <w:textAlignment w:val="baseline"/>
        <w:rPr>
          <w:b/>
          <w:color w:val="333333"/>
          <w:spacing w:val="-7"/>
          <w:sz w:val="36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943600" cy="4457700"/>
            <wp:effectExtent l="19050" t="0" r="0" b="0"/>
            <wp:docPr id="7" name="Picture 7" descr="Image result for performance dashboard templ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performance dashboard template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669" w:rsidRDefault="00983669" w:rsidP="00983669">
      <w:pPr>
        <w:pStyle w:val="NormalWeb"/>
        <w:spacing w:before="0" w:beforeAutospacing="0" w:after="240" w:afterAutospacing="0" w:line="360" w:lineRule="atLeast"/>
        <w:ind w:left="360"/>
        <w:jc w:val="center"/>
        <w:textAlignment w:val="baseline"/>
        <w:rPr>
          <w:b/>
          <w:color w:val="333333"/>
          <w:spacing w:val="-7"/>
          <w:sz w:val="36"/>
          <w:szCs w:val="28"/>
        </w:rPr>
      </w:pPr>
      <w:r>
        <w:rPr>
          <w:noProof/>
        </w:rPr>
        <w:drawing>
          <wp:inline distT="0" distB="0" distL="0" distR="0">
            <wp:extent cx="5935488" cy="3095625"/>
            <wp:effectExtent l="19050" t="0" r="8112" b="0"/>
            <wp:docPr id="10" name="Picture 10" descr="Image result for performance dashboard templ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performance dashboard templates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99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44A" w:rsidRPr="00530196" w:rsidRDefault="00530E79" w:rsidP="00983669">
      <w:pPr>
        <w:pStyle w:val="NormalWeb"/>
        <w:spacing w:before="0" w:beforeAutospacing="0" w:after="240" w:afterAutospacing="0" w:line="360" w:lineRule="atLeast"/>
        <w:ind w:left="360"/>
        <w:jc w:val="center"/>
        <w:textAlignment w:val="baseline"/>
        <w:rPr>
          <w:sz w:val="28"/>
          <w:szCs w:val="28"/>
        </w:rPr>
      </w:pPr>
      <w:r w:rsidRPr="00530E79">
        <w:rPr>
          <w:b/>
          <w:color w:val="333333"/>
          <w:spacing w:val="-7"/>
          <w:sz w:val="36"/>
          <w:szCs w:val="28"/>
        </w:rPr>
        <w:t>END OF UNIT-3</w:t>
      </w:r>
    </w:p>
    <w:sectPr w:rsidR="0042144A" w:rsidRPr="00530196" w:rsidSect="002A59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74677"/>
    <w:multiLevelType w:val="multilevel"/>
    <w:tmpl w:val="E89C5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A962B2"/>
    <w:multiLevelType w:val="multilevel"/>
    <w:tmpl w:val="3C90D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B15829"/>
    <w:multiLevelType w:val="hybridMultilevel"/>
    <w:tmpl w:val="AF74A5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2692495"/>
    <w:multiLevelType w:val="multilevel"/>
    <w:tmpl w:val="5658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C82FE2"/>
    <w:multiLevelType w:val="multilevel"/>
    <w:tmpl w:val="52E47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B7272C"/>
    <w:multiLevelType w:val="hybridMultilevel"/>
    <w:tmpl w:val="EEB2E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591580"/>
    <w:multiLevelType w:val="hybridMultilevel"/>
    <w:tmpl w:val="661240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EF7CA3"/>
    <w:multiLevelType w:val="hybridMultilevel"/>
    <w:tmpl w:val="8B2CB6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3EA74AA"/>
    <w:multiLevelType w:val="multilevel"/>
    <w:tmpl w:val="D220A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345D5D"/>
    <w:multiLevelType w:val="multilevel"/>
    <w:tmpl w:val="020CC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3710BD"/>
    <w:multiLevelType w:val="hybridMultilevel"/>
    <w:tmpl w:val="06E60578"/>
    <w:lvl w:ilvl="0" w:tplc="41A26F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32203E"/>
    <w:multiLevelType w:val="multilevel"/>
    <w:tmpl w:val="66821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072E7E"/>
    <w:multiLevelType w:val="hybridMultilevel"/>
    <w:tmpl w:val="C4AA527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97D39D6"/>
    <w:multiLevelType w:val="multilevel"/>
    <w:tmpl w:val="0E984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3012B2"/>
    <w:multiLevelType w:val="hybridMultilevel"/>
    <w:tmpl w:val="D5F257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0"/>
  </w:num>
  <w:num w:numId="3">
    <w:abstractNumId w:val="14"/>
  </w:num>
  <w:num w:numId="4">
    <w:abstractNumId w:val="6"/>
  </w:num>
  <w:num w:numId="5">
    <w:abstractNumId w:val="2"/>
  </w:num>
  <w:num w:numId="6">
    <w:abstractNumId w:val="12"/>
  </w:num>
  <w:num w:numId="7">
    <w:abstractNumId w:val="3"/>
  </w:num>
  <w:num w:numId="8">
    <w:abstractNumId w:val="0"/>
  </w:num>
  <w:num w:numId="9">
    <w:abstractNumId w:val="8"/>
  </w:num>
  <w:num w:numId="10">
    <w:abstractNumId w:val="1"/>
  </w:num>
  <w:num w:numId="11">
    <w:abstractNumId w:val="11"/>
  </w:num>
  <w:num w:numId="12">
    <w:abstractNumId w:val="13"/>
  </w:num>
  <w:num w:numId="13">
    <w:abstractNumId w:val="9"/>
  </w:num>
  <w:num w:numId="14">
    <w:abstractNumId w:val="4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0196"/>
    <w:rsid w:val="00004A4A"/>
    <w:rsid w:val="00012405"/>
    <w:rsid w:val="00175EE0"/>
    <w:rsid w:val="00202171"/>
    <w:rsid w:val="002061B8"/>
    <w:rsid w:val="00227588"/>
    <w:rsid w:val="00227E07"/>
    <w:rsid w:val="002A5984"/>
    <w:rsid w:val="002C4F5B"/>
    <w:rsid w:val="003C2842"/>
    <w:rsid w:val="0042144A"/>
    <w:rsid w:val="004C2271"/>
    <w:rsid w:val="00530196"/>
    <w:rsid w:val="00530E79"/>
    <w:rsid w:val="005429BB"/>
    <w:rsid w:val="0054419B"/>
    <w:rsid w:val="005E04AD"/>
    <w:rsid w:val="00610E7D"/>
    <w:rsid w:val="00651E0E"/>
    <w:rsid w:val="00682D4E"/>
    <w:rsid w:val="006B7DD1"/>
    <w:rsid w:val="007C4984"/>
    <w:rsid w:val="007F5FCD"/>
    <w:rsid w:val="00851073"/>
    <w:rsid w:val="008C40C3"/>
    <w:rsid w:val="008D5D4C"/>
    <w:rsid w:val="00954A7B"/>
    <w:rsid w:val="00983669"/>
    <w:rsid w:val="00990C64"/>
    <w:rsid w:val="00A26346"/>
    <w:rsid w:val="00AC23A8"/>
    <w:rsid w:val="00AD2E87"/>
    <w:rsid w:val="00B05612"/>
    <w:rsid w:val="00B268F5"/>
    <w:rsid w:val="00B65D3E"/>
    <w:rsid w:val="00C741EB"/>
    <w:rsid w:val="00C87F3C"/>
    <w:rsid w:val="00CF43DA"/>
    <w:rsid w:val="00D53B17"/>
    <w:rsid w:val="00D953DF"/>
    <w:rsid w:val="00E67C75"/>
    <w:rsid w:val="00EF5BA1"/>
    <w:rsid w:val="00F20736"/>
    <w:rsid w:val="00F93034"/>
    <w:rsid w:val="00F96C73"/>
    <w:rsid w:val="00FC1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0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1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A7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C2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1986</TotalTime>
  <Pages>8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Pavan</dc:creator>
  <cp:lastModifiedBy>Administrator</cp:lastModifiedBy>
  <cp:revision>24</cp:revision>
  <dcterms:created xsi:type="dcterms:W3CDTF">2018-02-02T10:07:00Z</dcterms:created>
  <dcterms:modified xsi:type="dcterms:W3CDTF">2018-04-13T02:05:00Z</dcterms:modified>
</cp:coreProperties>
</file>